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42A0D" w14:textId="77777777" w:rsidR="00B07990" w:rsidRDefault="00B07990" w:rsidP="00B07990">
      <w:pPr>
        <w:rPr>
          <w:b/>
          <w:bCs/>
          <w:sz w:val="24"/>
          <w:szCs w:val="24"/>
        </w:rPr>
      </w:pPr>
      <w:r>
        <w:rPr>
          <w:b/>
          <w:bCs/>
          <w:noProof/>
          <w:sz w:val="24"/>
          <w:szCs w:val="24"/>
        </w:rPr>
        <w:drawing>
          <wp:anchor distT="0" distB="0" distL="114300" distR="114300" simplePos="0" relativeHeight="251659264" behindDoc="0" locked="0" layoutInCell="1" allowOverlap="1" wp14:anchorId="28A17F0F" wp14:editId="5694273B">
            <wp:simplePos x="0" y="0"/>
            <wp:positionH relativeFrom="column">
              <wp:posOffset>3653790</wp:posOffset>
            </wp:positionH>
            <wp:positionV relativeFrom="paragraph">
              <wp:posOffset>-310226</wp:posOffset>
            </wp:positionV>
            <wp:extent cx="2163600" cy="86400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3600" cy="86400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br/>
      </w:r>
      <w:r>
        <w:rPr>
          <w:b/>
          <w:bCs/>
          <w:sz w:val="24"/>
          <w:szCs w:val="24"/>
        </w:rPr>
        <w:br/>
      </w:r>
      <w:r>
        <w:rPr>
          <w:b/>
          <w:bCs/>
          <w:sz w:val="24"/>
          <w:szCs w:val="24"/>
        </w:rPr>
        <w:br/>
      </w:r>
      <w:r>
        <w:rPr>
          <w:b/>
          <w:bCs/>
          <w:sz w:val="24"/>
          <w:szCs w:val="24"/>
        </w:rPr>
        <w:br/>
      </w:r>
      <w:r>
        <w:rPr>
          <w:b/>
          <w:bCs/>
          <w:sz w:val="24"/>
          <w:szCs w:val="24"/>
        </w:rPr>
        <w:br/>
      </w:r>
      <w:r>
        <w:rPr>
          <w:b/>
          <w:bCs/>
          <w:sz w:val="24"/>
          <w:szCs w:val="24"/>
        </w:rPr>
        <w:br/>
        <w:t xml:space="preserve">Mitmischen! − </w:t>
      </w:r>
      <w:r w:rsidRPr="00EC192A">
        <w:rPr>
          <w:b/>
          <w:bCs/>
          <w:sz w:val="24"/>
          <w:szCs w:val="24"/>
        </w:rPr>
        <w:t>Die neunte „Nacht der Bibliotheken“ am 19. März</w:t>
      </w:r>
    </w:p>
    <w:p w14:paraId="2D5E360D" w14:textId="77777777" w:rsidR="00B07990" w:rsidRDefault="00B07990" w:rsidP="00B07990">
      <w:pPr>
        <w:rPr>
          <w:b/>
          <w:bCs/>
          <w:sz w:val="24"/>
          <w:szCs w:val="24"/>
        </w:rPr>
      </w:pPr>
      <w:r>
        <w:rPr>
          <w:b/>
          <w:bCs/>
          <w:sz w:val="24"/>
          <w:szCs w:val="24"/>
        </w:rPr>
        <w:t>auf</w:t>
      </w:r>
      <w:r w:rsidRPr="00EC192A">
        <w:rPr>
          <w:b/>
          <w:bCs/>
          <w:sz w:val="24"/>
          <w:szCs w:val="24"/>
        </w:rPr>
        <w:t xml:space="preserve"> großer Bühne im Internet</w:t>
      </w:r>
    </w:p>
    <w:p w14:paraId="124C57FC" w14:textId="77777777" w:rsidR="00B07990" w:rsidRPr="00EC192A" w:rsidRDefault="00B07990" w:rsidP="00B07990">
      <w:pPr>
        <w:rPr>
          <w:sz w:val="24"/>
          <w:szCs w:val="24"/>
        </w:rPr>
      </w:pPr>
      <w:r w:rsidRPr="00EC192A">
        <w:rPr>
          <w:sz w:val="24"/>
          <w:szCs w:val="24"/>
        </w:rPr>
        <w:br/>
        <w:t>Eine gute Nachricht in Corona-Zeiten: Die „Nacht der Bibliotheken“ findet, wie geplant, am 19. März 2021, statt. Da davon auszugehen ist, dass, wenn überhaupt, nur wenig Publikum in die Bibliotheken kommen darf, tu</w:t>
      </w:r>
      <w:r>
        <w:rPr>
          <w:sz w:val="24"/>
          <w:szCs w:val="24"/>
        </w:rPr>
        <w:t>t</w:t>
      </w:r>
      <w:r w:rsidRPr="00EC192A">
        <w:rPr>
          <w:sz w:val="24"/>
          <w:szCs w:val="24"/>
        </w:rPr>
        <w:t xml:space="preserve"> sie, was Bibliotheken mit ihren digitalen Angeboten auch in pandemiefreien Zeiten längst erfolgreich tun: Sie bringt ihre Angebote direkt zu den Interessenten nach Hause. Kurzum: Die „Nacht der Bibliotheken“ geht ins Netz und macht damit die Bibliotheken im digitalen Raum sichtbar. </w:t>
      </w:r>
    </w:p>
    <w:p w14:paraId="15D8080F" w14:textId="77777777" w:rsidR="00B07990" w:rsidRPr="00EC192A" w:rsidRDefault="00B07990" w:rsidP="00B07990">
      <w:pPr>
        <w:rPr>
          <w:sz w:val="24"/>
          <w:szCs w:val="24"/>
        </w:rPr>
      </w:pPr>
    </w:p>
    <w:p w14:paraId="1BB9F30E" w14:textId="77777777" w:rsidR="00B07990" w:rsidRDefault="00B07990" w:rsidP="00B07990">
      <w:pPr>
        <w:rPr>
          <w:sz w:val="24"/>
          <w:szCs w:val="24"/>
        </w:rPr>
      </w:pPr>
      <w:r w:rsidRPr="00EC192A">
        <w:rPr>
          <w:sz w:val="24"/>
          <w:szCs w:val="24"/>
        </w:rPr>
        <w:t xml:space="preserve">Wir machen es uns nett im Net! Knapp 180 Bibliotheken aus Nordrhein-Westfalen und 40 aus Schleswig-Holstein laden </w:t>
      </w:r>
      <w:proofErr w:type="spellStart"/>
      <w:proofErr w:type="gramStart"/>
      <w:r w:rsidRPr="00EC192A">
        <w:rPr>
          <w:sz w:val="24"/>
          <w:szCs w:val="24"/>
        </w:rPr>
        <w:t>Bürger:innen</w:t>
      </w:r>
      <w:proofErr w:type="spellEnd"/>
      <w:proofErr w:type="gramEnd"/>
      <w:r w:rsidRPr="00EC192A">
        <w:rPr>
          <w:sz w:val="24"/>
          <w:szCs w:val="24"/>
        </w:rPr>
        <w:t xml:space="preserve"> mit vielfältigem Programm ein, sich einen informativen, abwechslungsreichen, unterhaltsamen Abend nach eigenen Wünschen zu gestalten. Dies können sie über die Webseiten und Social-Media-Kanäle der einzelnen Bibliotheken (Hashtag </w:t>
      </w:r>
      <w:proofErr w:type="spellStart"/>
      <w:r w:rsidRPr="00EC192A">
        <w:rPr>
          <w:sz w:val="24"/>
          <w:szCs w:val="24"/>
        </w:rPr>
        <w:t>bibnacht</w:t>
      </w:r>
      <w:proofErr w:type="spellEnd"/>
      <w:r w:rsidRPr="00EC192A">
        <w:rPr>
          <w:sz w:val="24"/>
          <w:szCs w:val="24"/>
        </w:rPr>
        <w:t>) oder über die Webseite der „Nacht der Bibliotheken“ (</w:t>
      </w:r>
      <w:hyperlink r:id="rId5" w:history="1">
        <w:r w:rsidRPr="00EC192A">
          <w:rPr>
            <w:rStyle w:val="Hyperlink"/>
            <w:sz w:val="24"/>
            <w:szCs w:val="24"/>
          </w:rPr>
          <w:t>www.Nacht</w:t>
        </w:r>
        <w:r w:rsidRPr="007A55C8">
          <w:rPr>
            <w:rStyle w:val="Hyperlink"/>
            <w:sz w:val="24"/>
            <w:szCs w:val="24"/>
          </w:rPr>
          <w:softHyphen/>
        </w:r>
        <w:r w:rsidRPr="00EC192A">
          <w:rPr>
            <w:rStyle w:val="Hyperlink"/>
            <w:sz w:val="24"/>
            <w:szCs w:val="24"/>
          </w:rPr>
          <w:t>derBiblio</w:t>
        </w:r>
        <w:r w:rsidRPr="007A55C8">
          <w:rPr>
            <w:rStyle w:val="Hyperlink"/>
            <w:sz w:val="24"/>
            <w:szCs w:val="24"/>
          </w:rPr>
          <w:softHyphen/>
        </w:r>
        <w:r w:rsidRPr="00EC192A">
          <w:rPr>
            <w:rStyle w:val="Hyperlink"/>
            <w:sz w:val="24"/>
            <w:szCs w:val="24"/>
          </w:rPr>
          <w:t>the</w:t>
        </w:r>
        <w:r w:rsidRPr="007A55C8">
          <w:rPr>
            <w:rStyle w:val="Hyperlink"/>
            <w:sz w:val="24"/>
            <w:szCs w:val="24"/>
          </w:rPr>
          <w:softHyphen/>
        </w:r>
        <w:r w:rsidRPr="00EC192A">
          <w:rPr>
            <w:rStyle w:val="Hyperlink"/>
            <w:sz w:val="24"/>
            <w:szCs w:val="24"/>
          </w:rPr>
          <w:t>ken.</w:t>
        </w:r>
        <w:r w:rsidRPr="007A55C8">
          <w:rPr>
            <w:rStyle w:val="Hyperlink"/>
            <w:sz w:val="24"/>
            <w:szCs w:val="24"/>
          </w:rPr>
          <w:softHyphen/>
        </w:r>
        <w:r w:rsidRPr="00EC192A">
          <w:rPr>
            <w:rStyle w:val="Hyperlink"/>
            <w:sz w:val="24"/>
            <w:szCs w:val="24"/>
          </w:rPr>
          <w:t>de</w:t>
        </w:r>
      </w:hyperlink>
      <w:r w:rsidRPr="00EC192A">
        <w:rPr>
          <w:sz w:val="24"/>
          <w:szCs w:val="24"/>
        </w:rPr>
        <w:t xml:space="preserve">) </w:t>
      </w:r>
      <w:r>
        <w:rPr>
          <w:sz w:val="24"/>
          <w:szCs w:val="24"/>
        </w:rPr>
        <w:t>tun.</w:t>
      </w:r>
      <w:r w:rsidRPr="00EC192A">
        <w:rPr>
          <w:sz w:val="24"/>
          <w:szCs w:val="24"/>
        </w:rPr>
        <w:t xml:space="preserve"> Von der Webseite geht’s mit einem Klick auf die große </w:t>
      </w:r>
      <w:r>
        <w:rPr>
          <w:sz w:val="24"/>
          <w:szCs w:val="24"/>
        </w:rPr>
        <w:t>Online-</w:t>
      </w:r>
      <w:r w:rsidRPr="00EC192A">
        <w:rPr>
          <w:sz w:val="24"/>
          <w:szCs w:val="24"/>
        </w:rPr>
        <w:t xml:space="preserve">Bühne der „Nacht der Bibliotheken“, einer </w:t>
      </w:r>
      <w:proofErr w:type="spellStart"/>
      <w:r w:rsidRPr="00EC192A">
        <w:rPr>
          <w:sz w:val="24"/>
          <w:szCs w:val="24"/>
        </w:rPr>
        <w:t>Social</w:t>
      </w:r>
      <w:proofErr w:type="spellEnd"/>
      <w:r w:rsidRPr="00EC192A">
        <w:rPr>
          <w:sz w:val="24"/>
          <w:szCs w:val="24"/>
        </w:rPr>
        <w:t xml:space="preserve"> Wall auf der das Programm </w:t>
      </w:r>
      <w:r>
        <w:rPr>
          <w:sz w:val="24"/>
          <w:szCs w:val="24"/>
        </w:rPr>
        <w:t>sowie auch</w:t>
      </w:r>
      <w:r w:rsidRPr="00EC192A">
        <w:rPr>
          <w:sz w:val="24"/>
          <w:szCs w:val="24"/>
        </w:rPr>
        <w:t xml:space="preserve"> </w:t>
      </w:r>
      <w:proofErr w:type="spellStart"/>
      <w:proofErr w:type="gramStart"/>
      <w:r w:rsidRPr="00EC192A">
        <w:rPr>
          <w:sz w:val="24"/>
          <w:szCs w:val="24"/>
        </w:rPr>
        <w:t>Besucher:innen</w:t>
      </w:r>
      <w:proofErr w:type="gramEnd"/>
      <w:r w:rsidRPr="00EC192A">
        <w:rPr>
          <w:sz w:val="24"/>
          <w:szCs w:val="24"/>
        </w:rPr>
        <w:t>-Kommentare</w:t>
      </w:r>
      <w:proofErr w:type="spellEnd"/>
      <w:r w:rsidRPr="00EC192A">
        <w:rPr>
          <w:sz w:val="24"/>
          <w:szCs w:val="24"/>
        </w:rPr>
        <w:t xml:space="preserve"> gebündelt werden und auf der u. a. durchgehend Livestream-Veranstaltungen zu verfolgen sind. Der Vorteil d</w:t>
      </w:r>
      <w:r>
        <w:rPr>
          <w:sz w:val="24"/>
          <w:szCs w:val="24"/>
        </w:rPr>
        <w:t>ies</w:t>
      </w:r>
      <w:r w:rsidRPr="00EC192A">
        <w:rPr>
          <w:sz w:val="24"/>
          <w:szCs w:val="24"/>
        </w:rPr>
        <w:t>er</w:t>
      </w:r>
      <w:r>
        <w:rPr>
          <w:sz w:val="24"/>
          <w:szCs w:val="24"/>
        </w:rPr>
        <w:t xml:space="preserve"> „</w:t>
      </w:r>
      <w:r w:rsidRPr="00EC192A">
        <w:rPr>
          <w:sz w:val="24"/>
          <w:szCs w:val="24"/>
        </w:rPr>
        <w:t>Nacht</w:t>
      </w:r>
      <w:r>
        <w:rPr>
          <w:sz w:val="24"/>
          <w:szCs w:val="24"/>
        </w:rPr>
        <w:t>“</w:t>
      </w:r>
      <w:r w:rsidRPr="00EC192A">
        <w:rPr>
          <w:sz w:val="24"/>
          <w:szCs w:val="24"/>
        </w:rPr>
        <w:t>-Online-Ausgabe: Gäste können in viel mehr Bibliotheken dabei sein</w:t>
      </w:r>
      <w:r>
        <w:rPr>
          <w:sz w:val="24"/>
          <w:szCs w:val="24"/>
        </w:rPr>
        <w:t>.</w:t>
      </w:r>
    </w:p>
    <w:p w14:paraId="47AE1E20" w14:textId="77777777" w:rsidR="00B07990" w:rsidRPr="00EC192A" w:rsidRDefault="00B07990" w:rsidP="00B07990">
      <w:pPr>
        <w:rPr>
          <w:sz w:val="24"/>
          <w:szCs w:val="24"/>
        </w:rPr>
      </w:pPr>
    </w:p>
    <w:p w14:paraId="7DC69ABF" w14:textId="77777777" w:rsidR="00B07990" w:rsidRDefault="00B07990" w:rsidP="00B07990">
      <w:pPr>
        <w:rPr>
          <w:sz w:val="24"/>
          <w:szCs w:val="24"/>
        </w:rPr>
      </w:pPr>
      <w:r w:rsidRPr="00EC192A">
        <w:rPr>
          <w:sz w:val="24"/>
          <w:szCs w:val="24"/>
        </w:rPr>
        <w:t xml:space="preserve">„Mitmischen!“ lautet das Motto dieser „Nacht der Bibliotheken“ und betont damit den gesellschaftspolitischen Aspekt: Wer bei Diskussionen in unserer Gesellschaft mitmischen möchte, braucht gute Argumente. Wer dafür gesicherte Informationen finden will, </w:t>
      </w:r>
      <w:r>
        <w:rPr>
          <w:sz w:val="24"/>
          <w:szCs w:val="24"/>
        </w:rPr>
        <w:t>ist auf</w:t>
      </w:r>
      <w:r w:rsidRPr="00EC192A">
        <w:rPr>
          <w:sz w:val="24"/>
          <w:szCs w:val="24"/>
        </w:rPr>
        <w:t xml:space="preserve"> zuverlässige Quellen </w:t>
      </w:r>
      <w:r>
        <w:rPr>
          <w:sz w:val="24"/>
          <w:szCs w:val="24"/>
        </w:rPr>
        <w:t>angewiesen –</w:t>
      </w:r>
      <w:r w:rsidRPr="00EC192A">
        <w:rPr>
          <w:sz w:val="24"/>
          <w:szCs w:val="24"/>
        </w:rPr>
        <w:t xml:space="preserve"> </w:t>
      </w:r>
      <w:r>
        <w:rPr>
          <w:sz w:val="24"/>
          <w:szCs w:val="24"/>
        </w:rPr>
        <w:t xml:space="preserve">Quellen, </w:t>
      </w:r>
      <w:r w:rsidRPr="00EC192A">
        <w:rPr>
          <w:sz w:val="24"/>
          <w:szCs w:val="24"/>
        </w:rPr>
        <w:t xml:space="preserve">wie Bibliotheken sie bieten. Bibliotheken, so die Botschaft der „Nacht der Bibliotheken“, sind daher in Zeiten, in denen Minderheiten vor allem im Internet Fake News verbreiten und Unsicherheit erzeugen, wichtiger denn je. Elke Büdenbender, Ehefrau von Bundespräsident Frank-Walter Steinmeier, hat die Schirmherrschaft der „Nacht der Bibliotheken“ übernommen, gerade weil ihr dieser Aspekt wichtig ist. In ihrem Grußwort schreibt sie: "In Zeiten von Fake News und Verschwörungserzählungen ist das Besinnen auf unsere demokratischen Werte, Regeln und Handlungsmuster wichtiger denn je. Doch niemand wird automatisch als Demokratin oder Demokrat geboren. Demokratie muss gelernt, gelebt und erfahren werden. Öffentliche Bibliotheken gehören zu den Orten, an denen dies alles möglich ist." </w:t>
      </w:r>
    </w:p>
    <w:p w14:paraId="472B8B85" w14:textId="77777777" w:rsidR="00B07990" w:rsidRPr="00EC192A" w:rsidRDefault="00B07990" w:rsidP="00B07990">
      <w:pPr>
        <w:rPr>
          <w:sz w:val="24"/>
          <w:szCs w:val="24"/>
        </w:rPr>
      </w:pPr>
      <w:r w:rsidRPr="00EC192A">
        <w:rPr>
          <w:sz w:val="24"/>
          <w:szCs w:val="24"/>
        </w:rPr>
        <w:br/>
        <w:t xml:space="preserve">„Mitmischen!“ darf aber auch ganz wörtlich genommen werden: Einige </w:t>
      </w:r>
      <w:proofErr w:type="gramStart"/>
      <w:r w:rsidRPr="00EC192A">
        <w:rPr>
          <w:sz w:val="24"/>
          <w:szCs w:val="24"/>
        </w:rPr>
        <w:lastRenderedPageBreak/>
        <w:t>Bibliotheken  bieten</w:t>
      </w:r>
      <w:proofErr w:type="gramEnd"/>
      <w:r w:rsidRPr="00EC192A">
        <w:rPr>
          <w:sz w:val="24"/>
          <w:szCs w:val="24"/>
        </w:rPr>
        <w:t xml:space="preserve"> Programm rund um Cocktails, Mixen, Rezepte und Kochen an.</w:t>
      </w:r>
    </w:p>
    <w:p w14:paraId="6C944A26" w14:textId="77777777" w:rsidR="00B07990" w:rsidRDefault="00B07990" w:rsidP="00B07990">
      <w:pPr>
        <w:rPr>
          <w:sz w:val="24"/>
          <w:szCs w:val="24"/>
        </w:rPr>
      </w:pPr>
      <w:r w:rsidRPr="00EC192A">
        <w:rPr>
          <w:sz w:val="24"/>
          <w:szCs w:val="24"/>
        </w:rPr>
        <w:br/>
        <w:t xml:space="preserve">Was erwartet die Gäste auf der Online-Bühne der </w:t>
      </w:r>
      <w:r>
        <w:rPr>
          <w:sz w:val="24"/>
          <w:szCs w:val="24"/>
        </w:rPr>
        <w:t>„</w:t>
      </w:r>
      <w:r w:rsidRPr="00EC192A">
        <w:rPr>
          <w:sz w:val="24"/>
          <w:szCs w:val="24"/>
        </w:rPr>
        <w:t xml:space="preserve">Nacht“? Lesungen für Groß und Klein, Diskussionen, Theater, Musik laden zum Genießen ein. Wer selbst aktiv werden will, kann die Geheimnisse von Mystery-Rooms erkunden, Cartoon- und </w:t>
      </w:r>
      <w:proofErr w:type="spellStart"/>
      <w:r w:rsidRPr="00EC192A">
        <w:rPr>
          <w:sz w:val="24"/>
          <w:szCs w:val="24"/>
        </w:rPr>
        <w:t>Mangazeichnen</w:t>
      </w:r>
      <w:proofErr w:type="spellEnd"/>
      <w:r w:rsidRPr="00EC192A">
        <w:rPr>
          <w:sz w:val="24"/>
          <w:szCs w:val="24"/>
        </w:rPr>
        <w:t xml:space="preserve"> ausprobieren, Karaoke singen und hübsche Dinge basteln. Ein berühmter Zauberer wird kommen, ebenso einige hochkarätige </w:t>
      </w:r>
      <w:proofErr w:type="spellStart"/>
      <w:proofErr w:type="gramStart"/>
      <w:r w:rsidRPr="00EC192A">
        <w:rPr>
          <w:sz w:val="24"/>
          <w:szCs w:val="24"/>
        </w:rPr>
        <w:t>Autor:innen</w:t>
      </w:r>
      <w:proofErr w:type="spellEnd"/>
      <w:proofErr w:type="gramEnd"/>
      <w:r w:rsidRPr="00EC192A">
        <w:rPr>
          <w:sz w:val="24"/>
          <w:szCs w:val="24"/>
        </w:rPr>
        <w:t xml:space="preserve">. Auch schön: „Bei Anruf Gedicht!“ </w:t>
      </w:r>
      <w:r>
        <w:rPr>
          <w:sz w:val="24"/>
          <w:szCs w:val="24"/>
        </w:rPr>
        <w:t>und die Diskussion zum Mitmischen auf dem #blogsofa.</w:t>
      </w:r>
    </w:p>
    <w:p w14:paraId="0FED9609" w14:textId="77777777" w:rsidR="00B07990" w:rsidRPr="00EC192A" w:rsidRDefault="00B07990" w:rsidP="00B07990">
      <w:pPr>
        <w:rPr>
          <w:sz w:val="24"/>
          <w:szCs w:val="24"/>
        </w:rPr>
      </w:pPr>
      <w:r w:rsidRPr="00EC192A">
        <w:rPr>
          <w:sz w:val="24"/>
          <w:szCs w:val="24"/>
        </w:rPr>
        <w:br/>
        <w:t xml:space="preserve">Die „Nacht der Bibliotheken“ wird vom Verband der Bibliotheken des Landes Nordrhein-Westfalen e. V. organisiert und großzügig vom Ministerium für Kultur und Wissenschaft des Landes NRW gefördert. Die Förderung ermöglicht u. a. das Schalten von Werbespots auf WDR 2 und die Versorgung der Bibliotheken mit Plakaten, den diesmal wenig genutzten Flyern und Werbe-Kochlöffeln. Die </w:t>
      </w:r>
      <w:proofErr w:type="spellStart"/>
      <w:r w:rsidRPr="00EC192A">
        <w:rPr>
          <w:sz w:val="24"/>
          <w:szCs w:val="24"/>
        </w:rPr>
        <w:t>ekz</w:t>
      </w:r>
      <w:proofErr w:type="spellEnd"/>
      <w:r w:rsidRPr="00EC192A">
        <w:rPr>
          <w:sz w:val="24"/>
          <w:szCs w:val="24"/>
        </w:rPr>
        <w:t xml:space="preserve"> Bibliotheksservice GmbH Reutlingen übernahm auch diesmal dankenswerterweise kostenfrei den Versand der Werbemittel. WDR</w:t>
      </w:r>
      <w:r>
        <w:rPr>
          <w:sz w:val="24"/>
          <w:szCs w:val="24"/>
        </w:rPr>
        <w:t xml:space="preserve"> </w:t>
      </w:r>
      <w:r w:rsidRPr="00EC192A">
        <w:rPr>
          <w:sz w:val="24"/>
          <w:szCs w:val="24"/>
        </w:rPr>
        <w:t>5 ist wieder Medienpartner.</w:t>
      </w:r>
    </w:p>
    <w:p w14:paraId="6CA7D898" w14:textId="77777777" w:rsidR="008E045E" w:rsidRDefault="008E045E" w:rsidP="00B07990"/>
    <w:sectPr w:rsidR="008E045E" w:rsidSect="00EC192A">
      <w:pgSz w:w="11906" w:h="16838"/>
      <w:pgMar w:top="1418" w:right="260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90"/>
    <w:rsid w:val="005A2D2A"/>
    <w:rsid w:val="008E045E"/>
    <w:rsid w:val="00B07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D66C"/>
  <w15:chartTrackingRefBased/>
  <w15:docId w15:val="{C9E8D15D-AAE3-4CBE-BF5F-9FD16DA7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99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79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htderBibliotheke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3203</Characters>
  <Application>Microsoft Office Word</Application>
  <DocSecurity>0</DocSecurity>
  <Lines>50</Lines>
  <Paragraphs>3</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 SuLa</dc:creator>
  <cp:keywords/>
  <dc:description/>
  <cp:lastModifiedBy>SuLa SuLa</cp:lastModifiedBy>
  <cp:revision>1</cp:revision>
  <dcterms:created xsi:type="dcterms:W3CDTF">2021-02-24T15:35:00Z</dcterms:created>
  <dcterms:modified xsi:type="dcterms:W3CDTF">2021-02-24T15:36:00Z</dcterms:modified>
</cp:coreProperties>
</file>